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68"/>
        <w:tblW w:w="0" w:type="auto"/>
        <w:tblLook w:val="0000"/>
      </w:tblPr>
      <w:tblGrid>
        <w:gridCol w:w="8452"/>
        <w:gridCol w:w="834"/>
      </w:tblGrid>
      <w:tr w:rsidR="002252BC" w:rsidTr="002252BC">
        <w:trPr>
          <w:trHeight w:val="860"/>
        </w:trPr>
        <w:tc>
          <w:tcPr>
            <w:tcW w:w="8547" w:type="dxa"/>
            <w:shd w:val="clear" w:color="auto" w:fill="auto"/>
          </w:tcPr>
          <w:p w:rsidR="002252BC" w:rsidRDefault="002252BC" w:rsidP="002252BC">
            <w:pPr>
              <w:pStyle w:val="Estilopadro"/>
              <w:snapToGrid w:val="0"/>
              <w:spacing w:after="0"/>
              <w:jc w:val="center"/>
            </w:pPr>
          </w:p>
          <w:p w:rsidR="002252BC" w:rsidRDefault="002252BC" w:rsidP="002252BC">
            <w:pPr>
              <w:pStyle w:val="Estilopadro"/>
              <w:spacing w:after="0"/>
              <w:ind w:left="567"/>
              <w:jc w:val="center"/>
            </w:pPr>
            <w:r>
              <w:rPr>
                <w:b/>
                <w:sz w:val="20"/>
                <w:szCs w:val="20"/>
              </w:rPr>
              <w:t>UNIVERSIDADE FEDERAL DE GOIÁS</w:t>
            </w:r>
          </w:p>
          <w:p w:rsidR="002252BC" w:rsidRDefault="002252BC" w:rsidP="002252BC">
            <w:pPr>
              <w:pStyle w:val="Estilopadro"/>
              <w:spacing w:after="0"/>
              <w:ind w:left="567"/>
              <w:jc w:val="center"/>
            </w:pPr>
            <w:r>
              <w:rPr>
                <w:b/>
                <w:sz w:val="20"/>
                <w:szCs w:val="20"/>
              </w:rPr>
              <w:t>PRÓ-REITORIA DE GESTÃO DE PESSOAS</w:t>
            </w:r>
          </w:p>
          <w:p w:rsidR="002252BC" w:rsidRDefault="007D776C" w:rsidP="002252BC">
            <w:pPr>
              <w:pStyle w:val="Estilopadro"/>
              <w:spacing w:after="0"/>
              <w:ind w:left="567"/>
              <w:jc w:val="center"/>
            </w:pPr>
            <w:r>
              <w:rPr>
                <w:b/>
                <w:sz w:val="20"/>
                <w:szCs w:val="20"/>
              </w:rPr>
              <w:t>DIRETORIA DE ADMINISTRAÇÃO DE PESSOAS</w:t>
            </w:r>
          </w:p>
        </w:tc>
        <w:tc>
          <w:tcPr>
            <w:tcW w:w="834" w:type="dxa"/>
            <w:shd w:val="clear" w:color="auto" w:fill="auto"/>
            <w:vAlign w:val="bottom"/>
          </w:tcPr>
          <w:p w:rsidR="002252BC" w:rsidRDefault="002252BC" w:rsidP="002252BC">
            <w:pPr>
              <w:pStyle w:val="Estilopadro"/>
              <w:snapToGrid w:val="0"/>
              <w:spacing w:after="0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392430" cy="60261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CA5" w:rsidRDefault="00AA5CA5" w:rsidP="002252BC">
      <w:pPr>
        <w:pStyle w:val="Estilopadro"/>
        <w:spacing w:after="0"/>
      </w:pPr>
    </w:p>
    <w:p w:rsidR="00AA5CA5" w:rsidRDefault="002252BC" w:rsidP="002252BC">
      <w:pPr>
        <w:pStyle w:val="Estilopadro"/>
        <w:spacing w:after="0"/>
        <w:jc w:val="center"/>
      </w:pPr>
      <w:r>
        <w:rPr>
          <w:b/>
          <w:bCs/>
        </w:rPr>
        <w:t>SOLICITAÇÃO DE CARGA DE PROCESSOS POR ADVOGADO REPRESENTANTE DE SERVIDORES DA UFG</w:t>
      </w:r>
    </w:p>
    <w:p w:rsidR="00AA5CA5" w:rsidRDefault="00AA5CA5" w:rsidP="002252BC">
      <w:pPr>
        <w:pStyle w:val="Estilopadro"/>
        <w:spacing w:after="0"/>
        <w:jc w:val="center"/>
      </w:pPr>
    </w:p>
    <w:p w:rsidR="00AA5CA5" w:rsidRDefault="00AA5CA5" w:rsidP="002252BC">
      <w:pPr>
        <w:pStyle w:val="Estilopadro"/>
        <w:spacing w:after="0"/>
        <w:jc w:val="center"/>
      </w:pPr>
    </w:p>
    <w:p w:rsidR="00AA5CA5" w:rsidRDefault="002252BC" w:rsidP="002252BC">
      <w:pPr>
        <w:pStyle w:val="Estilopadro"/>
        <w:spacing w:after="0"/>
        <w:jc w:val="both"/>
      </w:pPr>
      <w:r>
        <w:t>Eu, ______________________________, advogado inscrito na OAB sob o nº ___________, solicito desarquivamento do(s) processo(s) abaixo relacionado(s) para fins de:</w:t>
      </w:r>
    </w:p>
    <w:p w:rsidR="00AA5CA5" w:rsidRDefault="00AA5CA5" w:rsidP="002252BC">
      <w:pPr>
        <w:pStyle w:val="Estilopadro"/>
        <w:spacing w:after="0"/>
        <w:jc w:val="center"/>
      </w:pPr>
    </w:p>
    <w:p w:rsidR="00AA5CA5" w:rsidRDefault="002252BC" w:rsidP="002252BC">
      <w:pPr>
        <w:pStyle w:val="Estilopadro"/>
        <w:spacing w:after="0"/>
      </w:pPr>
      <w:proofErr w:type="gramStart"/>
      <w:r>
        <w:t xml:space="preserve">[    </w:t>
      </w:r>
      <w:proofErr w:type="gramEnd"/>
      <w:r>
        <w:t>] Consulta</w:t>
      </w:r>
    </w:p>
    <w:p w:rsidR="00AA5CA5" w:rsidRDefault="002252BC" w:rsidP="002252BC">
      <w:pPr>
        <w:pStyle w:val="Estilopadro"/>
        <w:spacing w:after="0"/>
      </w:pPr>
      <w:proofErr w:type="gramStart"/>
      <w:r>
        <w:t xml:space="preserve">[    </w:t>
      </w:r>
      <w:proofErr w:type="gramEnd"/>
      <w:r>
        <w:t>] Carga</w:t>
      </w:r>
    </w:p>
    <w:p w:rsidR="00AA5CA5" w:rsidRDefault="002252BC" w:rsidP="002252BC">
      <w:pPr>
        <w:pStyle w:val="Estilopadro"/>
        <w:spacing w:after="0"/>
      </w:pPr>
      <w:proofErr w:type="gramStart"/>
      <w:r>
        <w:t xml:space="preserve">[    </w:t>
      </w:r>
      <w:proofErr w:type="gramEnd"/>
      <w:r>
        <w:t>] Cópia impressas*</w:t>
      </w:r>
    </w:p>
    <w:p w:rsidR="00AA5CA5" w:rsidRDefault="002252BC" w:rsidP="002252BC">
      <w:pPr>
        <w:pStyle w:val="Estilopadro"/>
        <w:spacing w:after="0"/>
      </w:pPr>
      <w:proofErr w:type="gramStart"/>
      <w:r>
        <w:t xml:space="preserve">[    </w:t>
      </w:r>
      <w:proofErr w:type="gramEnd"/>
      <w:r>
        <w:t>] Cópia digital*</w:t>
      </w:r>
    </w:p>
    <w:p w:rsidR="002252BC" w:rsidRDefault="002252BC" w:rsidP="002252BC">
      <w:pPr>
        <w:pStyle w:val="Estilopadro"/>
        <w:spacing w:after="0"/>
      </w:pPr>
    </w:p>
    <w:p w:rsidR="00AA5CA5" w:rsidRDefault="002252BC" w:rsidP="002252BC">
      <w:pPr>
        <w:pStyle w:val="Estilopadro"/>
        <w:spacing w:after="0"/>
        <w:jc w:val="both"/>
      </w:pPr>
      <w:r>
        <w:t>* o custo das cópias será responsabilidade do requerente.</w:t>
      </w:r>
    </w:p>
    <w:tbl>
      <w:tblPr>
        <w:tblW w:w="0" w:type="auto"/>
        <w:tblInd w:w="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98" w:type="dxa"/>
        </w:tblCellMar>
        <w:tblLook w:val="0000"/>
      </w:tblPr>
      <w:tblGrid>
        <w:gridCol w:w="835"/>
        <w:gridCol w:w="2801"/>
        <w:gridCol w:w="2033"/>
        <w:gridCol w:w="2692"/>
        <w:gridCol w:w="807"/>
      </w:tblGrid>
      <w:tr w:rsidR="00AA5CA5">
        <w:tc>
          <w:tcPr>
            <w:tcW w:w="8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5CA5" w:rsidRDefault="002252BC" w:rsidP="002252BC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1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5CA5" w:rsidRDefault="002252BC" w:rsidP="002252BC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22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5CA5" w:rsidRDefault="002252BC" w:rsidP="002252BC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Nº PROCESSO</w:t>
            </w:r>
          </w:p>
        </w:tc>
        <w:tc>
          <w:tcPr>
            <w:tcW w:w="32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5CA5" w:rsidRDefault="002252BC" w:rsidP="002252BC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8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A5CA5" w:rsidRDefault="002252BC" w:rsidP="002252BC">
            <w:pPr>
              <w:pStyle w:val="Estilopadro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ANO</w:t>
            </w:r>
          </w:p>
        </w:tc>
      </w:tr>
      <w:tr w:rsidR="00AA5CA5">
        <w:tc>
          <w:tcPr>
            <w:tcW w:w="8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1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22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322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84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</w:tr>
      <w:tr w:rsidR="00AA5CA5"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17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2270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322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</w:tr>
      <w:tr w:rsidR="00AA5CA5"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17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2270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322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</w:tr>
      <w:tr w:rsidR="00AA5CA5"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17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2270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322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</w:tr>
      <w:tr w:rsidR="00AA5CA5"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17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2270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322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</w:tr>
      <w:tr w:rsidR="00AA5CA5"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17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2270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3227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  <w:tc>
          <w:tcPr>
            <w:tcW w:w="849" w:type="dxa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AA5CA5" w:rsidRDefault="00AA5CA5" w:rsidP="002252BC">
            <w:pPr>
              <w:pStyle w:val="Estilopadro"/>
              <w:spacing w:after="0" w:line="100" w:lineRule="atLeast"/>
            </w:pPr>
          </w:p>
        </w:tc>
      </w:tr>
    </w:tbl>
    <w:p w:rsidR="00AA5CA5" w:rsidRDefault="00AA5CA5" w:rsidP="002252BC">
      <w:pPr>
        <w:pStyle w:val="Estilopadro"/>
        <w:spacing w:after="0"/>
      </w:pPr>
    </w:p>
    <w:p w:rsidR="00AA5CA5" w:rsidRDefault="007D776C" w:rsidP="002252BC">
      <w:pPr>
        <w:pStyle w:val="Estilopadro"/>
        <w:numPr>
          <w:ilvl w:val="0"/>
          <w:numId w:val="1"/>
        </w:numPr>
        <w:spacing w:after="0"/>
        <w:jc w:val="both"/>
      </w:pPr>
      <w:r>
        <w:t xml:space="preserve"> A DAP</w:t>
      </w:r>
      <w:r w:rsidR="002252BC">
        <w:t xml:space="preserve"> informará por mensagem eletrônica quando os processos estiverem à disposição, considerando o prazo para carga de </w:t>
      </w:r>
      <w:r>
        <w:t>dez</w:t>
      </w:r>
      <w:r w:rsidR="002252BC">
        <w:t xml:space="preserve"> (</w:t>
      </w:r>
      <w:r>
        <w:t>10</w:t>
      </w:r>
      <w:r w:rsidR="002252BC">
        <w:t xml:space="preserve">) dias úteis. </w:t>
      </w:r>
    </w:p>
    <w:p w:rsidR="00AA5CA5" w:rsidRDefault="002252BC" w:rsidP="002252BC">
      <w:pPr>
        <w:pStyle w:val="Estilopadro"/>
        <w:numPr>
          <w:ilvl w:val="0"/>
          <w:numId w:val="1"/>
        </w:numPr>
        <w:spacing w:after="0"/>
        <w:jc w:val="both"/>
      </w:pPr>
      <w:r>
        <w:t xml:space="preserve">O advogado deverá se apresentar </w:t>
      </w:r>
      <w:r w:rsidR="007D776C">
        <w:t>na DAP</w:t>
      </w:r>
      <w:r>
        <w:t xml:space="preserve"> portando o seu </w:t>
      </w:r>
      <w:r w:rsidR="006758C2">
        <w:t>documento</w:t>
      </w:r>
      <w:r>
        <w:t xml:space="preserve"> de identidade (com fotografia) e a(s) </w:t>
      </w:r>
      <w:proofErr w:type="gramStart"/>
      <w:r>
        <w:t>procuração(</w:t>
      </w:r>
      <w:proofErr w:type="spellStart"/>
      <w:proofErr w:type="gramEnd"/>
      <w:r>
        <w:t>ões</w:t>
      </w:r>
      <w:proofErr w:type="spellEnd"/>
      <w:r>
        <w:t xml:space="preserve">) originai(s) outorgada(s) pelo(s) interessado(s), no período de 8h às </w:t>
      </w:r>
      <w:r w:rsidR="007D776C">
        <w:t>16h</w:t>
      </w:r>
      <w:r>
        <w:t>.</w:t>
      </w:r>
    </w:p>
    <w:p w:rsidR="00AA5CA5" w:rsidRDefault="002252BC" w:rsidP="002252BC">
      <w:pPr>
        <w:pStyle w:val="Estilopadro"/>
        <w:numPr>
          <w:ilvl w:val="0"/>
          <w:numId w:val="1"/>
        </w:numPr>
        <w:spacing w:after="0"/>
        <w:jc w:val="both"/>
      </w:pPr>
      <w:r>
        <w:t xml:space="preserve">A devolução dos autos deverá ser diretamente </w:t>
      </w:r>
      <w:r w:rsidR="007D776C">
        <w:t>na DAP</w:t>
      </w:r>
      <w:r>
        <w:t xml:space="preserve"> e terá o prazo de </w:t>
      </w:r>
      <w:r w:rsidR="007D776C">
        <w:t>dez</w:t>
      </w:r>
      <w:r>
        <w:t xml:space="preserve"> (</w:t>
      </w:r>
      <w:r w:rsidR="007D776C">
        <w:t>10</w:t>
      </w:r>
      <w:r>
        <w:t xml:space="preserve">) dias úteis, podendo ser acordado prazo maior no momento da retirada dos mesmos. O atendimento deverá </w:t>
      </w:r>
      <w:proofErr w:type="gramStart"/>
      <w:r>
        <w:t>obedecer o</w:t>
      </w:r>
      <w:proofErr w:type="gramEnd"/>
      <w:r>
        <w:t xml:space="preserve"> período de 8h às 1</w:t>
      </w:r>
      <w:r w:rsidR="007D776C">
        <w:t>6</w:t>
      </w:r>
      <w:r>
        <w:t>h</w:t>
      </w:r>
      <w:r w:rsidR="007D776C">
        <w:t>,</w:t>
      </w:r>
      <w:r>
        <w:t xml:space="preserve"> quando será realizada a conferência das folhas e concedido documento probatório da devolução. </w:t>
      </w:r>
    </w:p>
    <w:p w:rsidR="002252BC" w:rsidRDefault="002252BC" w:rsidP="002252BC">
      <w:pPr>
        <w:pStyle w:val="Estilopadro"/>
        <w:spacing w:after="0"/>
        <w:ind w:left="720"/>
        <w:jc w:val="both"/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2252BC" w:rsidRDefault="002252BC" w:rsidP="002252BC">
      <w:pPr>
        <w:pStyle w:val="Estilopadro"/>
        <w:spacing w:after="0"/>
        <w:rPr>
          <w:sz w:val="16"/>
          <w:szCs w:val="16"/>
        </w:rPr>
      </w:pPr>
    </w:p>
    <w:p w:rsidR="007D776C" w:rsidRPr="007D776C" w:rsidRDefault="007D776C" w:rsidP="007D776C">
      <w:pPr>
        <w:pStyle w:val="Estilopadro"/>
        <w:spacing w:after="0"/>
        <w:jc w:val="both"/>
        <w:rPr>
          <w:b/>
          <w:sz w:val="20"/>
          <w:szCs w:val="16"/>
        </w:rPr>
      </w:pPr>
      <w:r w:rsidRPr="007D776C">
        <w:rPr>
          <w:b/>
          <w:sz w:val="20"/>
          <w:szCs w:val="16"/>
        </w:rPr>
        <w:t>Obs.:</w:t>
      </w:r>
    </w:p>
    <w:p w:rsidR="00AA5CA5" w:rsidRPr="007D776C" w:rsidRDefault="002252BC" w:rsidP="007D776C">
      <w:pPr>
        <w:pStyle w:val="Estilopadro"/>
        <w:spacing w:after="0"/>
        <w:jc w:val="both"/>
        <w:rPr>
          <w:sz w:val="28"/>
        </w:rPr>
      </w:pPr>
      <w:r w:rsidRPr="007D776C">
        <w:rPr>
          <w:sz w:val="20"/>
          <w:szCs w:val="16"/>
        </w:rPr>
        <w:t>Preenchimento pelo advogado representante do servidor da UFG</w:t>
      </w:r>
      <w:r w:rsidR="007D776C">
        <w:rPr>
          <w:sz w:val="20"/>
          <w:szCs w:val="16"/>
        </w:rPr>
        <w:t xml:space="preserve"> e encaminhamento</w:t>
      </w:r>
      <w:r w:rsidR="007D776C" w:rsidRPr="007D776C">
        <w:rPr>
          <w:sz w:val="20"/>
          <w:szCs w:val="16"/>
        </w:rPr>
        <w:t xml:space="preserve"> para o e-mail: cgpa.dap</w:t>
      </w:r>
      <w:r w:rsidRPr="007D776C">
        <w:rPr>
          <w:sz w:val="20"/>
          <w:szCs w:val="16"/>
        </w:rPr>
        <w:t>@ufg.br.</w:t>
      </w:r>
    </w:p>
    <w:sectPr w:rsidR="00AA5CA5" w:rsidRPr="007D776C" w:rsidSect="002252BC">
      <w:pgSz w:w="11906" w:h="16838"/>
      <w:pgMar w:top="992" w:right="1418" w:bottom="709" w:left="1418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3E3D"/>
    <w:multiLevelType w:val="multilevel"/>
    <w:tmpl w:val="FAF2D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2A86A95"/>
    <w:multiLevelType w:val="multilevel"/>
    <w:tmpl w:val="CFA8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AA5CA5"/>
    <w:rsid w:val="002252BC"/>
    <w:rsid w:val="00531804"/>
    <w:rsid w:val="006758C2"/>
    <w:rsid w:val="007D776C"/>
    <w:rsid w:val="00AA5CA5"/>
    <w:rsid w:val="00D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AA5CA5"/>
    <w:pPr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tulo">
    <w:name w:val="Title"/>
    <w:basedOn w:val="Estilopadro"/>
    <w:next w:val="Corpodotexto"/>
    <w:rsid w:val="00AA5C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Estilopadro"/>
    <w:rsid w:val="00AA5CA5"/>
    <w:pPr>
      <w:spacing w:after="140" w:line="288" w:lineRule="auto"/>
    </w:pPr>
  </w:style>
  <w:style w:type="paragraph" w:styleId="Lista">
    <w:name w:val="List"/>
    <w:basedOn w:val="Corpodotexto"/>
    <w:rsid w:val="00AA5CA5"/>
  </w:style>
  <w:style w:type="paragraph" w:styleId="Legenda">
    <w:name w:val="caption"/>
    <w:basedOn w:val="Estilopadro"/>
    <w:rsid w:val="00AA5CA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rsid w:val="00AA5CA5"/>
    <w:pPr>
      <w:suppressLineNumbers/>
    </w:pPr>
  </w:style>
  <w:style w:type="paragraph" w:customStyle="1" w:styleId="Contedodatabela">
    <w:name w:val="Conteúdo da tabela"/>
    <w:basedOn w:val="Estilopadro"/>
    <w:rsid w:val="00AA5CA5"/>
    <w:pPr>
      <w:suppressLineNumbers/>
    </w:pPr>
  </w:style>
  <w:style w:type="paragraph" w:customStyle="1" w:styleId="Ttulodetabela">
    <w:name w:val="Título de tabela"/>
    <w:basedOn w:val="Contedodatabela"/>
    <w:rsid w:val="00AA5CA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27818</TotalTime>
  <Pages>1</Pages>
  <Words>209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Machado</cp:lastModifiedBy>
  <cp:revision>15</cp:revision>
  <cp:lastPrinted>2018-03-22T09:56:00Z</cp:lastPrinted>
  <dcterms:created xsi:type="dcterms:W3CDTF">2017-12-14T11:04:00Z</dcterms:created>
  <dcterms:modified xsi:type="dcterms:W3CDTF">2019-02-13T20:11:00Z</dcterms:modified>
</cp:coreProperties>
</file>